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C1" w:rsidRDefault="00F113C1" w:rsidP="00F11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F113C1" w:rsidRDefault="00F113C1" w:rsidP="00F11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ПРОВЕРКЕ, КОМПЛЕКТНОСТИ , УСЛОВИЯ ХРАНЕНИЯ И ЭКСПЛУАТАЦИИ ТЕХНИЧЕСКОГО ОБОРУДОВАНИЯ , ВЫ</w:t>
      </w:r>
      <w:r w:rsidR="00CB70DB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АННЫХ В РАМКАХ  ФЕД</w:t>
      </w:r>
      <w:proofErr w:type="gramStart"/>
      <w:r>
        <w:rPr>
          <w:rFonts w:ascii="Times New Roman" w:hAnsi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РОЕКТА «ЦОС» </w:t>
      </w:r>
    </w:p>
    <w:p w:rsidR="00F113C1" w:rsidRDefault="00F113C1" w:rsidP="00F11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7AEF" w:rsidRDefault="00F113C1" w:rsidP="004C7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13C1" w:rsidRPr="004930FA" w:rsidRDefault="00F113C1" w:rsidP="004C7A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 xml:space="preserve">  В настоящий момент в школе имеется следующее оборудование: </w:t>
      </w:r>
    </w:p>
    <w:p w:rsidR="00F113C1" w:rsidRPr="004930FA" w:rsidRDefault="00F113C1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</w:p>
    <w:p w:rsidR="00F113C1" w:rsidRPr="004930FA" w:rsidRDefault="004930FA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 xml:space="preserve">НОУТБУК МОБИЛЬНОГО КЛАССА </w:t>
      </w:r>
      <w:r w:rsidR="00F113C1" w:rsidRPr="004930FA">
        <w:rPr>
          <w:rFonts w:ascii="Times New Roman" w:hAnsi="Times New Roman"/>
          <w:sz w:val="24"/>
          <w:szCs w:val="24"/>
        </w:rPr>
        <w:t>– 30ШТ</w:t>
      </w:r>
    </w:p>
    <w:p w:rsidR="00F113C1" w:rsidRPr="004930FA" w:rsidRDefault="00F113C1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>АДМИНИСТАРТИВНЫЕ НОУТБУКИ – 6</w:t>
      </w:r>
      <w:r w:rsidR="004930FA" w:rsidRPr="004930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930FA" w:rsidRPr="004930FA">
        <w:rPr>
          <w:rFonts w:ascii="Times New Roman" w:hAnsi="Times New Roman"/>
          <w:sz w:val="24"/>
          <w:szCs w:val="24"/>
        </w:rPr>
        <w:t>ШТ</w:t>
      </w:r>
      <w:proofErr w:type="gramEnd"/>
    </w:p>
    <w:p w:rsidR="00F113C1" w:rsidRPr="004930FA" w:rsidRDefault="004930FA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 xml:space="preserve">НОУТБУКИ </w:t>
      </w:r>
      <w:r w:rsidR="00F113C1" w:rsidRPr="004930FA">
        <w:rPr>
          <w:rFonts w:ascii="Times New Roman" w:hAnsi="Times New Roman"/>
          <w:sz w:val="24"/>
          <w:szCs w:val="24"/>
        </w:rPr>
        <w:t xml:space="preserve">УЧИТЕЛЬСКИЕ – 2 </w:t>
      </w:r>
      <w:proofErr w:type="gramStart"/>
      <w:r w:rsidR="00F113C1" w:rsidRPr="004930FA">
        <w:rPr>
          <w:rFonts w:ascii="Times New Roman" w:hAnsi="Times New Roman"/>
          <w:sz w:val="24"/>
          <w:szCs w:val="24"/>
        </w:rPr>
        <w:t>ШТ</w:t>
      </w:r>
      <w:proofErr w:type="gramEnd"/>
      <w:r w:rsidR="00F113C1" w:rsidRPr="004930FA">
        <w:rPr>
          <w:rFonts w:ascii="Times New Roman" w:hAnsi="Times New Roman"/>
          <w:sz w:val="24"/>
          <w:szCs w:val="24"/>
        </w:rPr>
        <w:t xml:space="preserve"> </w:t>
      </w:r>
    </w:p>
    <w:p w:rsidR="00F113C1" w:rsidRPr="004930FA" w:rsidRDefault="00F113C1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 xml:space="preserve">МФУ – 1 </w:t>
      </w:r>
      <w:proofErr w:type="gramStart"/>
      <w:r w:rsidRPr="004930FA">
        <w:rPr>
          <w:rFonts w:ascii="Times New Roman" w:hAnsi="Times New Roman"/>
          <w:sz w:val="24"/>
          <w:szCs w:val="24"/>
        </w:rPr>
        <w:t>ШТ</w:t>
      </w:r>
      <w:proofErr w:type="gramEnd"/>
      <w:r w:rsidRPr="004930FA">
        <w:rPr>
          <w:rFonts w:ascii="Times New Roman" w:hAnsi="Times New Roman"/>
          <w:sz w:val="24"/>
          <w:szCs w:val="24"/>
        </w:rPr>
        <w:t xml:space="preserve"> </w:t>
      </w:r>
    </w:p>
    <w:p w:rsidR="00F113C1" w:rsidRPr="004930FA" w:rsidRDefault="004930FA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 xml:space="preserve">ИНТЕРАКТИВНЫЙ КОМПЛЕКС С ВЫЧИСЛИТЕЛЬНЫМ БЛОКОМ И МОБИЛЬНЫМ КРЕПЛЕНИЕМ </w:t>
      </w:r>
      <w:r w:rsidR="004C7AEF" w:rsidRPr="004930FA">
        <w:rPr>
          <w:rFonts w:ascii="Times New Roman" w:hAnsi="Times New Roman"/>
          <w:sz w:val="24"/>
          <w:szCs w:val="24"/>
        </w:rPr>
        <w:t xml:space="preserve">– 2 </w:t>
      </w:r>
      <w:proofErr w:type="gramStart"/>
      <w:r w:rsidR="004C7AEF" w:rsidRPr="004930FA">
        <w:rPr>
          <w:rFonts w:ascii="Times New Roman" w:hAnsi="Times New Roman"/>
          <w:sz w:val="24"/>
          <w:szCs w:val="24"/>
        </w:rPr>
        <w:t>ШТ</w:t>
      </w:r>
      <w:proofErr w:type="gramEnd"/>
      <w:r w:rsidR="004C7AEF" w:rsidRPr="004930FA">
        <w:rPr>
          <w:rFonts w:ascii="Times New Roman" w:hAnsi="Times New Roman"/>
          <w:sz w:val="24"/>
          <w:szCs w:val="24"/>
        </w:rPr>
        <w:t xml:space="preserve"> </w:t>
      </w:r>
    </w:p>
    <w:p w:rsidR="00F113C1" w:rsidRPr="004930FA" w:rsidRDefault="00F113C1" w:rsidP="00F113C1">
      <w:pPr>
        <w:spacing w:before="30" w:after="30" w:line="315" w:lineRule="atLeast"/>
        <w:rPr>
          <w:rFonts w:ascii="Times New Roman" w:hAnsi="Times New Roman"/>
          <w:sz w:val="24"/>
          <w:szCs w:val="24"/>
        </w:rPr>
      </w:pPr>
    </w:p>
    <w:p w:rsidR="00F113C1" w:rsidRPr="004930FA" w:rsidRDefault="00F113C1" w:rsidP="004C7AEF">
      <w:pPr>
        <w:spacing w:before="30" w:after="30" w:line="315" w:lineRule="atLeast"/>
        <w:rPr>
          <w:rFonts w:ascii="Times New Roman" w:hAnsi="Times New Roman"/>
          <w:sz w:val="24"/>
          <w:szCs w:val="24"/>
          <w:lang w:eastAsia="ru-RU"/>
        </w:rPr>
      </w:pPr>
      <w:r w:rsidRPr="004930FA">
        <w:rPr>
          <w:rFonts w:ascii="Times New Roman" w:hAnsi="Times New Roman"/>
          <w:sz w:val="24"/>
          <w:szCs w:val="24"/>
        </w:rPr>
        <w:t xml:space="preserve"> Установка, монтаж и подключение  оборудования производились представителями фирмы поставщика.  </w:t>
      </w:r>
    </w:p>
    <w:p w:rsidR="00F113C1" w:rsidRPr="004930FA" w:rsidRDefault="00F113C1" w:rsidP="00F113C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930FA">
        <w:rPr>
          <w:rFonts w:ascii="Times New Roman" w:hAnsi="Times New Roman"/>
          <w:sz w:val="24"/>
          <w:szCs w:val="24"/>
        </w:rPr>
        <w:t xml:space="preserve">      </w:t>
      </w:r>
      <w:r w:rsidRPr="004930F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Данное оборудование служит  для создания оптимальной образовательной среды, благоприятной для успешного образования школьников, в условиях реализации ФГОС, а также представляет собой методический потенциал для профессиональной творческой самореализации учителя. Учащимся нравятся уроки с использованием ИКТ. Использование мультимедийных презентаций на уроках в школе сочетает в себе много компонентов, необходимых для успешного обучения школьников. Это и телевизионное изображение, и анимация, и звук, и графика. Средствам мультимедиа отводится задача обеспечения эффективной поддержки различных форм урока, активного диалога «ученик-компьютер».</w:t>
      </w:r>
    </w:p>
    <w:p w:rsidR="00D34665" w:rsidRPr="004930FA" w:rsidRDefault="004930FA">
      <w:pPr>
        <w:rPr>
          <w:rFonts w:ascii="Times New Roman" w:hAnsi="Times New Roman"/>
          <w:sz w:val="24"/>
          <w:szCs w:val="24"/>
        </w:rPr>
      </w:pPr>
      <w:r w:rsidRPr="004930FA">
        <w:rPr>
          <w:sz w:val="24"/>
          <w:szCs w:val="24"/>
        </w:rPr>
        <w:t xml:space="preserve">  </w:t>
      </w:r>
      <w:r w:rsidRPr="004930FA">
        <w:rPr>
          <w:rFonts w:ascii="Times New Roman" w:hAnsi="Times New Roman"/>
          <w:sz w:val="24"/>
          <w:szCs w:val="24"/>
        </w:rPr>
        <w:t xml:space="preserve">Все полученное оборудование  находиться в школе и за пределы школы не выносится </w:t>
      </w:r>
    </w:p>
    <w:p w:rsidR="004930FA" w:rsidRPr="004930FA" w:rsidRDefault="004930FA">
      <w:pPr>
        <w:rPr>
          <w:rFonts w:ascii="Times New Roman" w:hAnsi="Times New Roman"/>
          <w:sz w:val="24"/>
          <w:szCs w:val="24"/>
        </w:rPr>
      </w:pPr>
    </w:p>
    <w:p w:rsidR="004930FA" w:rsidRPr="004930FA" w:rsidRDefault="004930FA">
      <w:pPr>
        <w:rPr>
          <w:rFonts w:ascii="Times New Roman" w:hAnsi="Times New Roman"/>
          <w:sz w:val="24"/>
          <w:szCs w:val="24"/>
        </w:rPr>
      </w:pPr>
    </w:p>
    <w:p w:rsidR="004930FA" w:rsidRDefault="004930FA">
      <w:pPr>
        <w:rPr>
          <w:rFonts w:ascii="Times New Roman" w:hAnsi="Times New Roman"/>
          <w:sz w:val="24"/>
          <w:szCs w:val="24"/>
        </w:rPr>
      </w:pPr>
      <w:r w:rsidRPr="004930FA">
        <w:rPr>
          <w:rFonts w:ascii="Times New Roman" w:hAnsi="Times New Roman"/>
          <w:sz w:val="24"/>
          <w:szCs w:val="24"/>
        </w:rPr>
        <w:t>Директор МКОУ «СОШ № 8»                                                                   Эльмирзаева И.О.</w:t>
      </w:r>
    </w:p>
    <w:tbl>
      <w:tblPr>
        <w:tblStyle w:val="a3"/>
        <w:tblW w:w="0" w:type="auto"/>
        <w:tblLook w:val="04A0"/>
      </w:tblPr>
      <w:tblGrid>
        <w:gridCol w:w="3379"/>
        <w:gridCol w:w="2617"/>
        <w:gridCol w:w="3575"/>
      </w:tblGrid>
      <w:tr w:rsidR="00CB70DB" w:rsidRPr="006656DF" w:rsidTr="00DE75A9">
        <w:trPr>
          <w:trHeight w:val="467"/>
        </w:trPr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6656DF">
              <w:rPr>
                <w:rFonts w:ascii="Times New Roman" w:hAnsi="Times New Roman"/>
                <w:b/>
                <w:sz w:val="32"/>
                <w:szCs w:val="28"/>
              </w:rPr>
              <w:t>Наименование показателей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6656DF">
              <w:rPr>
                <w:rFonts w:ascii="Times New Roman" w:hAnsi="Times New Roman"/>
                <w:b/>
                <w:sz w:val="32"/>
                <w:szCs w:val="28"/>
              </w:rPr>
              <w:t xml:space="preserve">Всего 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b/>
                <w:sz w:val="32"/>
                <w:szCs w:val="28"/>
              </w:rPr>
            </w:pPr>
            <w:proofErr w:type="gramStart"/>
            <w:r w:rsidRPr="006656DF">
              <w:rPr>
                <w:rFonts w:ascii="Times New Roman" w:hAnsi="Times New Roman"/>
                <w:b/>
                <w:sz w:val="32"/>
                <w:szCs w:val="28"/>
              </w:rPr>
              <w:t>Доступные</w:t>
            </w:r>
            <w:proofErr w:type="gramEnd"/>
            <w:r w:rsidRPr="006656DF">
              <w:rPr>
                <w:rFonts w:ascii="Times New Roman" w:hAnsi="Times New Roman"/>
                <w:b/>
                <w:sz w:val="32"/>
                <w:szCs w:val="28"/>
              </w:rPr>
              <w:t xml:space="preserve"> в использовании </w:t>
            </w:r>
          </w:p>
        </w:tc>
      </w:tr>
      <w:tr w:rsidR="00CB70DB" w:rsidRPr="006656DF" w:rsidTr="00DE75A9">
        <w:trPr>
          <w:trHeight w:val="467"/>
        </w:trPr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Всего ПК</w:t>
            </w:r>
          </w:p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Компьютеры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Ноутбуки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 xml:space="preserve">Нетбуки 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 xml:space="preserve">Экраны 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 xml:space="preserve">Проекторы 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 xml:space="preserve">Интерактивные доски 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МФУ принтер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B70DB" w:rsidRPr="006656DF" w:rsidTr="00DE75A9">
        <w:tc>
          <w:tcPr>
            <w:tcW w:w="4786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482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0" w:type="dxa"/>
          </w:tcPr>
          <w:p w:rsidR="00CB70DB" w:rsidRPr="006656DF" w:rsidRDefault="00CB70DB" w:rsidP="00DE75A9">
            <w:pPr>
              <w:rPr>
                <w:rFonts w:ascii="Times New Roman" w:hAnsi="Times New Roman"/>
                <w:sz w:val="28"/>
                <w:szCs w:val="28"/>
              </w:rPr>
            </w:pPr>
            <w:r w:rsidRPr="006656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B70DB" w:rsidRPr="004930FA" w:rsidRDefault="00CB70DB">
      <w:pPr>
        <w:rPr>
          <w:rFonts w:ascii="Times New Roman" w:hAnsi="Times New Roman"/>
          <w:sz w:val="24"/>
          <w:szCs w:val="24"/>
        </w:rPr>
      </w:pPr>
    </w:p>
    <w:sectPr w:rsidR="00CB70DB" w:rsidRPr="004930FA" w:rsidSect="00D3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F113C1"/>
    <w:rsid w:val="000721FB"/>
    <w:rsid w:val="000B4715"/>
    <w:rsid w:val="004930FA"/>
    <w:rsid w:val="004C7AEF"/>
    <w:rsid w:val="00CB70DB"/>
    <w:rsid w:val="00CF2645"/>
    <w:rsid w:val="00D34665"/>
    <w:rsid w:val="00F1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2020-12-11T13:32:00Z</cp:lastPrinted>
  <dcterms:created xsi:type="dcterms:W3CDTF">2020-12-11T12:18:00Z</dcterms:created>
  <dcterms:modified xsi:type="dcterms:W3CDTF">2021-02-08T07:37:00Z</dcterms:modified>
</cp:coreProperties>
</file>