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3E" w:rsidRPr="007A033E" w:rsidRDefault="007A033E" w:rsidP="007A0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434343"/>
          <w:sz w:val="20"/>
          <w:szCs w:val="20"/>
          <w:lang w:eastAsia="ru-RU"/>
        </w:rPr>
        <w:drawing>
          <wp:inline distT="0" distB="0" distL="0" distR="0">
            <wp:extent cx="3810000" cy="1971675"/>
            <wp:effectExtent l="19050" t="0" r="0" b="0"/>
            <wp:docPr id="1" name="Рисунок 1" descr="http://www.dagminobr.ru/storage/tle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obr.ru/storage/tlev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A033E" w:rsidRPr="007A033E" w:rsidRDefault="007A033E" w:rsidP="007A033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  <w:r w:rsidRPr="007A033E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Уровень террористической опасности устанавливается решением председателя антитеррористической комиссии в субъекте Российской Федерации*, </w:t>
      </w:r>
      <w:proofErr w:type="gramStart"/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которое</w:t>
      </w:r>
      <w:proofErr w:type="gramEnd"/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b/>
          <w:bCs/>
          <w:color w:val="434343"/>
          <w:sz w:val="20"/>
          <w:u w:val="single"/>
          <w:lang w:eastAsia="ru-RU"/>
        </w:rPr>
        <w:t>Повышенный «СИНИЙ» уровень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 установлении «синего» уровня террористической опасности, рекомендуется: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1. При нахождении на улице, в местах массового пребывания людей,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общественном транспорте обращать внимание </w:t>
      </w:r>
      <w:proofErr w:type="gramStart"/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на</w:t>
      </w:r>
      <w:proofErr w:type="gramEnd"/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: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  <w:proofErr w:type="gramStart"/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2. Обо всех подозрительных ситуациях незамедлительно сообщать сотрудникам правоохранительных органов.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3. Оказывать содействие правоохранительным органам.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4. Относиться с пониманием и терпением к повышенному вниманию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> правоохранительных органов.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5. Не принимать от незнакомых людей свертки, коробки, </w:t>
      </w:r>
      <w:proofErr w:type="spellStart"/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сумки</w:t>
      </w:r>
      <w:proofErr w:type="gramStart"/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,р</w:t>
      </w:r>
      <w:proofErr w:type="gramEnd"/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юкзаки</w:t>
      </w:r>
      <w:proofErr w:type="spellEnd"/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7. Быть в курсе происходящих событий (следить за новостями по телевидению, радио, сети «Интернет»).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Председателем АТК в субъекте РФ по должности является высшее должностное лицо субъекта РФ.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b/>
          <w:bCs/>
          <w:color w:val="434343"/>
          <w:sz w:val="20"/>
          <w:u w:val="single"/>
          <w:lang w:eastAsia="ru-RU"/>
        </w:rPr>
        <w:t>Высокий «ЖЕЛТЫЙ» уровень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Наряду с действиями, осуществляемыми при установлении «синего» уровня террористической опасности, рекомендуется: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1. Воздержаться, по возможности, от посещения мест массового пребывания людей.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3. </w:t>
      </w:r>
      <w:proofErr w:type="gramStart"/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 нахождении в общественных зданиях (торговых центрах, вокзалах,</w:t>
      </w:r>
      <w:proofErr w:type="gramEnd"/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  <w:proofErr w:type="gramStart"/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аэропортах</w:t>
      </w:r>
      <w:proofErr w:type="gramEnd"/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 т.п.) обращать внимание на расположение запасных выходов и указателей путей эвакуации при пожаре.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4. Обращать внимание на появление незнакомых людей и автомобилей </w:t>
      </w:r>
      <w:proofErr w:type="gramStart"/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на</w:t>
      </w:r>
      <w:proofErr w:type="gramEnd"/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прилегающих к жилым домам </w:t>
      </w:r>
      <w:proofErr w:type="gramStart"/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территориях</w:t>
      </w:r>
      <w:proofErr w:type="gramEnd"/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5. Воздержаться от передвижения с крупногабаритными сумками, рюкзаками, чемоданами.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6. Обсудить в семье план действий в случае возникновения чрезвычайной ситуации: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определить место, где вы сможете встретиться с членами вашей семьи в экстренной ситуации;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удостовериться, что у всех членов семьи есть номера телефонов других членов семьи, родственников и экстренных служб.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b/>
          <w:bCs/>
          <w:color w:val="434343"/>
          <w:sz w:val="20"/>
          <w:u w:val="single"/>
          <w:lang w:eastAsia="ru-RU"/>
        </w:rPr>
        <w:t>Критический «КРАСНЫЙ» уровень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> 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3. Подготовиться к возможной эвакуации: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подготовить набор предметов первой необходимости, деньги и документы;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подготовить запас медицинских средств, необходимых для оказания первой медицинской помощи;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заготовить трехдневный запас воды и предметов питания для членов семьи.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5. Держать постоянно включенными телевизор, радиоприемник или радиоточку.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b/>
          <w:bCs/>
          <w:i/>
          <w:iCs/>
          <w:color w:val="434343"/>
          <w:sz w:val="20"/>
          <w:lang w:eastAsia="ru-RU"/>
        </w:rPr>
        <w:t> 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b/>
          <w:bCs/>
          <w:i/>
          <w:iCs/>
          <w:color w:val="434343"/>
          <w:sz w:val="20"/>
          <w:lang w:eastAsia="ru-RU"/>
        </w:rPr>
        <w:t>Внимание!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b/>
          <w:bCs/>
          <w:i/>
          <w:iCs/>
          <w:color w:val="434343"/>
          <w:sz w:val="20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b/>
          <w:bCs/>
          <w:i/>
          <w:iCs/>
          <w:color w:val="434343"/>
          <w:sz w:val="20"/>
          <w:lang w:eastAsia="ru-RU"/>
        </w:rPr>
        <w:t>Объясните это вашим детям, родным и знакомым.</w:t>
      </w:r>
    </w:p>
    <w:p w:rsidR="007A033E" w:rsidRPr="007A033E" w:rsidRDefault="007A033E" w:rsidP="007A033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A033E">
        <w:rPr>
          <w:rFonts w:ascii="Verdana" w:eastAsia="Times New Roman" w:hAnsi="Verdana" w:cs="Times New Roman"/>
          <w:b/>
          <w:bCs/>
          <w:i/>
          <w:iCs/>
          <w:color w:val="434343"/>
          <w:sz w:val="20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BD5E8F" w:rsidRDefault="00BD5E8F"/>
    <w:sectPr w:rsidR="00BD5E8F" w:rsidSect="00BD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33E"/>
    <w:rsid w:val="007A033E"/>
    <w:rsid w:val="00BD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33E"/>
    <w:rPr>
      <w:b/>
      <w:bCs/>
    </w:rPr>
  </w:style>
  <w:style w:type="character" w:styleId="a5">
    <w:name w:val="Emphasis"/>
    <w:basedOn w:val="a0"/>
    <w:uiPriority w:val="20"/>
    <w:qFormat/>
    <w:rsid w:val="007A03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A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4564</Characters>
  <Application>Microsoft Office Word</Application>
  <DocSecurity>0</DocSecurity>
  <Lines>38</Lines>
  <Paragraphs>10</Paragraphs>
  <ScaleCrop>false</ScaleCrop>
  <Company>DG Win&amp;Soft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2021-12-06T04:01:00Z</dcterms:created>
  <dcterms:modified xsi:type="dcterms:W3CDTF">2021-12-06T04:01:00Z</dcterms:modified>
</cp:coreProperties>
</file>